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профессиональному</w:t>
      </w:r>
      <w:r>
        <w:rPr>
          <w:bCs/>
          <w:sz w:val="28"/>
          <w:szCs w:val="28"/>
        </w:rPr>
        <w:t xml:space="preserve"> модулю </w:t>
      </w:r>
      <w:r w:rsidRPr="00C03354">
        <w:rPr>
          <w:bCs/>
          <w:sz w:val="28"/>
          <w:szCs w:val="28"/>
        </w:rPr>
        <w:t>«Оказание сестринской анестезиологической и реанимационной помощи населению»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«Современные аспекты сестринского дела в анестезиологии и реаниматологии»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354" w:rsidRPr="00C03354" w:rsidRDefault="00C03354" w:rsidP="00C033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354">
        <w:rPr>
          <w:sz w:val="28"/>
          <w:szCs w:val="28"/>
        </w:rPr>
        <w:t>профессиональном модуле рассматриваются вопросы</w:t>
      </w:r>
      <w:r w:rsidRPr="00C03354">
        <w:rPr>
          <w:sz w:val="28"/>
          <w:szCs w:val="28"/>
        </w:rPr>
        <w:t>: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организации медицинской помощи по профилю «анестезиология и реаниматология»;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обеспечени</w:t>
      </w:r>
      <w:r w:rsidRPr="00C03354">
        <w:rPr>
          <w:sz w:val="28"/>
          <w:szCs w:val="28"/>
        </w:rPr>
        <w:t>е</w:t>
      </w:r>
      <w:r w:rsidRPr="00C03354">
        <w:rPr>
          <w:sz w:val="28"/>
          <w:szCs w:val="28"/>
        </w:rPr>
        <w:t xml:space="preserve"> аппаратурой</w:t>
      </w:r>
      <w:r w:rsidRPr="00C03354">
        <w:rPr>
          <w:sz w:val="28"/>
          <w:szCs w:val="28"/>
        </w:rPr>
        <w:t>,</w:t>
      </w:r>
      <w:r w:rsidRPr="00C03354">
        <w:rPr>
          <w:sz w:val="28"/>
          <w:szCs w:val="28"/>
        </w:rPr>
        <w:t xml:space="preserve"> </w:t>
      </w:r>
      <w:r w:rsidRPr="00C03354">
        <w:rPr>
          <w:sz w:val="28"/>
          <w:szCs w:val="28"/>
        </w:rPr>
        <w:t>техническими средствами, используемыми в процессе анестезиологического пособия;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подготовк</w:t>
      </w:r>
      <w:r w:rsidRPr="00C03354">
        <w:rPr>
          <w:sz w:val="28"/>
          <w:szCs w:val="28"/>
        </w:rPr>
        <w:t>а</w:t>
      </w:r>
      <w:r w:rsidRPr="00C03354">
        <w:rPr>
          <w:sz w:val="28"/>
          <w:szCs w:val="28"/>
        </w:rPr>
        <w:t xml:space="preserve"> больных к наркозу и операции</w:t>
      </w:r>
      <w:r w:rsidRPr="00C03354">
        <w:rPr>
          <w:sz w:val="28"/>
          <w:szCs w:val="28"/>
        </w:rPr>
        <w:t>;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rStyle w:val="212pt4"/>
          <w:b w:val="0"/>
          <w:bCs/>
          <w:sz w:val="28"/>
          <w:szCs w:val="28"/>
        </w:rPr>
        <w:t>п</w:t>
      </w:r>
      <w:r w:rsidRPr="00C03354">
        <w:rPr>
          <w:rStyle w:val="212pt4"/>
          <w:b w:val="0"/>
          <w:bCs/>
          <w:sz w:val="28"/>
          <w:szCs w:val="28"/>
        </w:rPr>
        <w:t xml:space="preserve">равила и порядок </w:t>
      </w:r>
      <w:proofErr w:type="spellStart"/>
      <w:r w:rsidRPr="00C03354">
        <w:rPr>
          <w:rStyle w:val="212pt4"/>
          <w:b w:val="0"/>
          <w:bCs/>
          <w:sz w:val="28"/>
          <w:szCs w:val="28"/>
        </w:rPr>
        <w:t>мониторирования</w:t>
      </w:r>
      <w:proofErr w:type="spellEnd"/>
      <w:r w:rsidRPr="00C03354">
        <w:rPr>
          <w:rStyle w:val="212pt4"/>
          <w:b w:val="0"/>
          <w:bCs/>
          <w:sz w:val="28"/>
          <w:szCs w:val="28"/>
        </w:rPr>
        <w:t xml:space="preserve"> параметров жизненно важных функций организма</w:t>
      </w:r>
      <w:r w:rsidRPr="00C03354">
        <w:rPr>
          <w:rStyle w:val="212pt4"/>
          <w:b w:val="0"/>
          <w:bCs/>
          <w:sz w:val="28"/>
          <w:szCs w:val="28"/>
        </w:rPr>
        <w:t xml:space="preserve"> </w:t>
      </w:r>
      <w:r w:rsidRPr="00C03354">
        <w:rPr>
          <w:sz w:val="28"/>
          <w:szCs w:val="28"/>
        </w:rPr>
        <w:t xml:space="preserve">при различных состояниях, заболеваниях и в </w:t>
      </w:r>
      <w:proofErr w:type="spellStart"/>
      <w:r w:rsidRPr="00C03354">
        <w:rPr>
          <w:sz w:val="28"/>
          <w:szCs w:val="28"/>
        </w:rPr>
        <w:t>периоперационном</w:t>
      </w:r>
      <w:proofErr w:type="spellEnd"/>
      <w:r w:rsidRPr="00C03354">
        <w:rPr>
          <w:sz w:val="28"/>
          <w:szCs w:val="28"/>
        </w:rPr>
        <w:t xml:space="preserve"> периоде; 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 xml:space="preserve">особенности интенсивной терапии и реанимационных мероприятий в педиатрии и акушерстве; 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обеспечение инфекционной</w:t>
      </w:r>
      <w:r w:rsidRPr="00C03354">
        <w:rPr>
          <w:sz w:val="28"/>
          <w:szCs w:val="28"/>
        </w:rPr>
        <w:t xml:space="preserve"> </w:t>
      </w:r>
      <w:r w:rsidRPr="00C03354">
        <w:rPr>
          <w:sz w:val="28"/>
          <w:szCs w:val="28"/>
        </w:rPr>
        <w:t>безопасности пациентов и медицинского персонала, инфекц</w:t>
      </w:r>
      <w:bookmarkStart w:id="0" w:name="_GoBack"/>
      <w:bookmarkEnd w:id="0"/>
      <w:r w:rsidRPr="00C03354">
        <w:rPr>
          <w:sz w:val="28"/>
          <w:szCs w:val="28"/>
        </w:rPr>
        <w:t>ионного контроля, выполнения требований асептики</w:t>
      </w:r>
      <w:r w:rsidRPr="00C03354">
        <w:rPr>
          <w:sz w:val="28"/>
          <w:szCs w:val="28"/>
        </w:rPr>
        <w:t xml:space="preserve"> и антисептики на рабочем месте, </w:t>
      </w:r>
      <w:r w:rsidRPr="00C03354">
        <w:rPr>
          <w:sz w:val="28"/>
          <w:szCs w:val="28"/>
        </w:rPr>
        <w:t xml:space="preserve">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</w:t>
      </w:r>
      <w:r w:rsidRPr="00C03354">
        <w:rPr>
          <w:rStyle w:val="FontStyle23"/>
          <w:sz w:val="28"/>
          <w:szCs w:val="28"/>
        </w:rPr>
        <w:t>.</w:t>
      </w:r>
    </w:p>
    <w:p w:rsidR="00C03354" w:rsidRPr="00C03354" w:rsidRDefault="00C03354" w:rsidP="00C03354">
      <w:pPr>
        <w:rPr>
          <w:sz w:val="28"/>
          <w:szCs w:val="28"/>
        </w:rPr>
      </w:pPr>
    </w:p>
    <w:p w:rsidR="00C03354" w:rsidRP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0C9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4</cp:revision>
  <cp:lastPrinted>2021-02-24T10:16:00Z</cp:lastPrinted>
  <dcterms:created xsi:type="dcterms:W3CDTF">2021-02-24T10:56:00Z</dcterms:created>
  <dcterms:modified xsi:type="dcterms:W3CDTF">2021-02-24T11:14:00Z</dcterms:modified>
</cp:coreProperties>
</file>