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B42EE7">
        <w:rPr>
          <w:bCs/>
          <w:sz w:val="28"/>
          <w:szCs w:val="28"/>
        </w:rPr>
        <w:t xml:space="preserve">модулю </w:t>
      </w:r>
      <w:r w:rsidR="00B42EE7" w:rsidRPr="00B42EE7">
        <w:rPr>
          <w:bCs/>
          <w:sz w:val="28"/>
          <w:szCs w:val="28"/>
        </w:rPr>
        <w:t>«Сестринская помощь населению при онкологических заболеваниях»</w:t>
      </w:r>
      <w:r w:rsidR="00B42EE7" w:rsidRPr="00B42EE7">
        <w:rPr>
          <w:bCs/>
          <w:sz w:val="28"/>
          <w:szCs w:val="28"/>
        </w:rPr>
        <w:t xml:space="preserve"> </w:t>
      </w:r>
      <w:r w:rsidRPr="00B42EE7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профессиональной программы повышения квалификации</w:t>
      </w:r>
    </w:p>
    <w:p w:rsidR="00B42EE7" w:rsidRPr="00B42EE7" w:rsidRDefault="00B42EE7" w:rsidP="00B42E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42EE7">
        <w:rPr>
          <w:bCs/>
          <w:sz w:val="28"/>
          <w:szCs w:val="28"/>
        </w:rPr>
        <w:t>«Сестринская помощь онкологическим больным»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 оказания медицинской помощи по профилю «</w:t>
      </w:r>
      <w:r w:rsidR="00B42EE7">
        <w:rPr>
          <w:sz w:val="28"/>
          <w:szCs w:val="28"/>
        </w:rPr>
        <w:t>он</w:t>
      </w:r>
      <w:r w:rsidR="007D446B">
        <w:rPr>
          <w:sz w:val="28"/>
          <w:szCs w:val="28"/>
        </w:rPr>
        <w:t>ко</w:t>
      </w:r>
      <w:r w:rsidRPr="007D61A5">
        <w:rPr>
          <w:sz w:val="28"/>
          <w:szCs w:val="28"/>
        </w:rPr>
        <w:t>логия»;</w:t>
      </w:r>
    </w:p>
    <w:p w:rsidR="007D61A5" w:rsidRPr="007D61A5" w:rsidRDefault="00B42EE7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EE7">
        <w:rPr>
          <w:sz w:val="28"/>
          <w:szCs w:val="28"/>
        </w:rPr>
        <w:t>принципы организации сестринской помощи онкологическим больным</w:t>
      </w:r>
      <w:r w:rsidR="007D61A5" w:rsidRPr="007D61A5">
        <w:rPr>
          <w:sz w:val="28"/>
          <w:szCs w:val="28"/>
        </w:rPr>
        <w:t>;</w:t>
      </w:r>
    </w:p>
    <w:p w:rsidR="007D446B" w:rsidRDefault="00B42EE7" w:rsidP="00F02BB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EE7">
        <w:rPr>
          <w:sz w:val="28"/>
          <w:szCs w:val="28"/>
        </w:rPr>
        <w:t>особенности оказания сестринской помощи при онкологических заболеваниях различных органов и систем</w:t>
      </w:r>
      <w:r w:rsidR="007D446B" w:rsidRPr="007D446B">
        <w:rPr>
          <w:sz w:val="28"/>
          <w:szCs w:val="28"/>
        </w:rPr>
        <w:t xml:space="preserve">; </w:t>
      </w:r>
    </w:p>
    <w:p w:rsidR="002E06E5" w:rsidRPr="007D446B" w:rsidRDefault="007D61A5" w:rsidP="00F02BB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446B">
        <w:rPr>
          <w:sz w:val="28"/>
          <w:szCs w:val="28"/>
        </w:rPr>
        <w:t xml:space="preserve">оказания помощи при </w:t>
      </w:r>
      <w:r w:rsidR="002E06E5" w:rsidRPr="007D446B">
        <w:rPr>
          <w:sz w:val="28"/>
          <w:szCs w:val="28"/>
        </w:rPr>
        <w:t>неотложны</w:t>
      </w:r>
      <w:r w:rsidRPr="007D446B">
        <w:rPr>
          <w:sz w:val="28"/>
          <w:szCs w:val="28"/>
        </w:rPr>
        <w:t>х</w:t>
      </w:r>
      <w:r w:rsidR="002E06E5" w:rsidRPr="007D446B">
        <w:rPr>
          <w:sz w:val="28"/>
          <w:szCs w:val="28"/>
        </w:rPr>
        <w:t xml:space="preserve"> состояния</w:t>
      </w:r>
      <w:r w:rsidRPr="007D446B">
        <w:rPr>
          <w:sz w:val="28"/>
          <w:szCs w:val="28"/>
        </w:rPr>
        <w:t>х</w:t>
      </w:r>
      <w:r w:rsidR="002E06E5" w:rsidRPr="007D446B">
        <w:rPr>
          <w:sz w:val="28"/>
          <w:szCs w:val="28"/>
        </w:rPr>
        <w:t xml:space="preserve"> в </w:t>
      </w:r>
      <w:r w:rsidR="00B42EE7">
        <w:rPr>
          <w:sz w:val="28"/>
          <w:szCs w:val="28"/>
        </w:rPr>
        <w:t>он</w:t>
      </w:r>
      <w:r w:rsidR="007D446B">
        <w:rPr>
          <w:sz w:val="28"/>
          <w:szCs w:val="28"/>
        </w:rPr>
        <w:t>к</w:t>
      </w:r>
      <w:r w:rsidRPr="007D446B">
        <w:rPr>
          <w:sz w:val="28"/>
          <w:szCs w:val="28"/>
        </w:rPr>
        <w:t>ологии</w:t>
      </w:r>
      <w:r w:rsidR="002E06E5" w:rsidRPr="007D446B">
        <w:rPr>
          <w:sz w:val="28"/>
          <w:szCs w:val="28"/>
        </w:rPr>
        <w:t>;</w:t>
      </w:r>
    </w:p>
    <w:p w:rsidR="002E06E5" w:rsidRPr="007D61A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61A5">
        <w:rPr>
          <w:sz w:val="28"/>
          <w:szCs w:val="28"/>
        </w:rPr>
        <w:t xml:space="preserve">техники </w:t>
      </w:r>
      <w:r w:rsidR="007D61A5">
        <w:rPr>
          <w:sz w:val="28"/>
          <w:szCs w:val="28"/>
        </w:rPr>
        <w:t xml:space="preserve">подготовки </w:t>
      </w:r>
      <w:r w:rsidR="007D61A5" w:rsidRPr="007D61A5">
        <w:rPr>
          <w:sz w:val="28"/>
          <w:szCs w:val="28"/>
        </w:rPr>
        <w:t>пациентов к</w:t>
      </w:r>
      <w:r w:rsidRPr="007D61A5">
        <w:rPr>
          <w:sz w:val="28"/>
          <w:szCs w:val="28"/>
        </w:rPr>
        <w:t xml:space="preserve"> </w:t>
      </w:r>
      <w:r w:rsidR="007D61A5" w:rsidRPr="007D61A5">
        <w:rPr>
          <w:sz w:val="28"/>
          <w:szCs w:val="28"/>
        </w:rPr>
        <w:t>инструментальным и лабораторным исследованиям</w:t>
      </w:r>
      <w:r w:rsidRPr="007D61A5">
        <w:rPr>
          <w:sz w:val="28"/>
          <w:szCs w:val="28"/>
        </w:rPr>
        <w:t>;</w:t>
      </w:r>
      <w:r w:rsidRPr="007D61A5">
        <w:rPr>
          <w:rFonts w:eastAsia="Calibri"/>
          <w:sz w:val="28"/>
          <w:szCs w:val="28"/>
        </w:rPr>
        <w:t xml:space="preserve"> </w:t>
      </w:r>
    </w:p>
    <w:p w:rsid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осуществления сестринского </w:t>
      </w:r>
      <w:r w:rsidR="002E06E5" w:rsidRPr="002E06E5">
        <w:rPr>
          <w:rFonts w:eastAsia="Calibri"/>
          <w:sz w:val="28"/>
          <w:szCs w:val="28"/>
        </w:rPr>
        <w:t>уход</w:t>
      </w:r>
      <w:r w:rsidR="002E06E5" w:rsidRPr="002E06E5"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за </w:t>
      </w:r>
      <w:r w:rsidR="00B42EE7">
        <w:rPr>
          <w:rFonts w:eastAsia="Calibri"/>
          <w:sz w:val="28"/>
          <w:szCs w:val="28"/>
        </w:rPr>
        <w:t>он</w:t>
      </w:r>
      <w:r w:rsidR="007D446B">
        <w:rPr>
          <w:rFonts w:eastAsia="Calibri"/>
          <w:sz w:val="28"/>
          <w:szCs w:val="28"/>
        </w:rPr>
        <w:t>ко</w:t>
      </w:r>
      <w:r>
        <w:rPr>
          <w:rFonts w:eastAsia="Calibri"/>
          <w:sz w:val="28"/>
          <w:szCs w:val="28"/>
        </w:rPr>
        <w:t>логическими</w:t>
      </w:r>
      <w:r w:rsidR="002E06E5" w:rsidRPr="002E06E5">
        <w:rPr>
          <w:rFonts w:eastAsia="Calibri"/>
          <w:sz w:val="28"/>
          <w:szCs w:val="28"/>
        </w:rPr>
        <w:t xml:space="preserve"> больными</w:t>
      </w:r>
      <w:r w:rsidR="002E06E5"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Style w:val="FontStyle23"/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7D446B"/>
    <w:rsid w:val="007D61A5"/>
    <w:rsid w:val="009B6F87"/>
    <w:rsid w:val="00B42EE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FA8A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2021-02-24T10:16:00Z</cp:lastPrinted>
  <dcterms:created xsi:type="dcterms:W3CDTF">2021-02-24T10:56:00Z</dcterms:created>
  <dcterms:modified xsi:type="dcterms:W3CDTF">2021-02-25T11:13:00Z</dcterms:modified>
</cp:coreProperties>
</file>