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0186B" w:rsidRPr="00F0186B" w:rsidRDefault="00F0186B" w:rsidP="00F0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186B">
        <w:rPr>
          <w:bCs/>
          <w:sz w:val="28"/>
          <w:szCs w:val="28"/>
        </w:rPr>
        <w:t>«Функциональная диагностика»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</w:t>
      </w:r>
      <w:bookmarkStart w:id="0" w:name="_GoBack"/>
      <w:bookmarkEnd w:id="0"/>
      <w:r>
        <w:rPr>
          <w:sz w:val="28"/>
          <w:szCs w:val="28"/>
        </w:rPr>
        <w:t>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D12A08"/>
    <w:rsid w:val="00F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2021-03-01T11:27:00Z</dcterms:modified>
</cp:coreProperties>
</file>