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1B0741" w:rsidRPr="001B0741" w:rsidRDefault="001B0741" w:rsidP="001B0741">
      <w:pPr>
        <w:pStyle w:val="1"/>
        <w:rPr>
          <w:sz w:val="28"/>
          <w:szCs w:val="28"/>
        </w:rPr>
      </w:pPr>
      <w:bookmarkStart w:id="0" w:name="_Toc12273448"/>
      <w:r w:rsidRPr="001B0741">
        <w:rPr>
          <w:sz w:val="28"/>
          <w:szCs w:val="28"/>
        </w:rPr>
        <w:t>«</w:t>
      </w:r>
      <w:r w:rsidR="001C6591">
        <w:rPr>
          <w:sz w:val="28"/>
          <w:szCs w:val="28"/>
        </w:rPr>
        <w:t>Диетология</w:t>
      </w:r>
      <w:r w:rsidRPr="001B0741">
        <w:rPr>
          <w:sz w:val="28"/>
          <w:szCs w:val="28"/>
        </w:rPr>
        <w:t>»</w:t>
      </w:r>
      <w:bookmarkEnd w:id="0"/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6591" w:rsidRPr="00786D37" w:rsidRDefault="001C6591" w:rsidP="001C6591">
      <w:pPr>
        <w:ind w:firstLine="680"/>
        <w:jc w:val="both"/>
        <w:rPr>
          <w:sz w:val="28"/>
          <w:szCs w:val="28"/>
        </w:rPr>
      </w:pPr>
      <w:r w:rsidRPr="00786D37">
        <w:rPr>
          <w:color w:val="000000"/>
          <w:sz w:val="28"/>
          <w:szCs w:val="28"/>
        </w:rPr>
        <w:t xml:space="preserve">Дополнительная профессиональная программа повышения квалификации «Диетология» предназначена для </w:t>
      </w:r>
      <w:r w:rsidRPr="00786D37">
        <w:rPr>
          <w:sz w:val="28"/>
          <w:szCs w:val="28"/>
        </w:rPr>
        <w:t xml:space="preserve">совершенствования компетенций в области организации и осуществления лечебного питания пациентов, необходимых при осуществлении профессиональной деятельности медицинской сестры </w:t>
      </w:r>
      <w:r w:rsidRPr="00786D37">
        <w:rPr>
          <w:sz w:val="28"/>
          <w:szCs w:val="28"/>
          <w:shd w:val="clear" w:color="auto" w:fill="FFFFFF"/>
        </w:rPr>
        <w:t>диетической</w:t>
      </w:r>
      <w:r w:rsidRPr="00786D37">
        <w:rPr>
          <w:sz w:val="28"/>
          <w:szCs w:val="28"/>
        </w:rPr>
        <w:t>.</w:t>
      </w:r>
    </w:p>
    <w:p w:rsidR="001B0741" w:rsidRPr="001C659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C6591" w:rsidRPr="001C6591" w:rsidRDefault="001C659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6591">
        <w:rPr>
          <w:rFonts w:ascii="Times New Roman" w:hAnsi="Times New Roman" w:cs="Times New Roman"/>
          <w:sz w:val="28"/>
          <w:szCs w:val="28"/>
          <w:lang w:eastAsia="en-US"/>
        </w:rPr>
        <w:t>К профессиональной деятельности в качестве специалиста в области диетологии допускаются лица, получившие среднее профессиональное образование по одной из специальностей «Лечебное дело», «Акушерское дело», «Сестринское дело»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1C6591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профессиональную переподготовку по специальности «Диетология» без предъя</w:t>
      </w:r>
      <w:r w:rsidRPr="001C6591">
        <w:rPr>
          <w:rFonts w:ascii="Times New Roman" w:hAnsi="Times New Roman" w:cs="Times New Roman"/>
          <w:sz w:val="28"/>
          <w:szCs w:val="28"/>
          <w:lang w:eastAsia="en-US"/>
        </w:rPr>
        <w:t>вления требований к стажу работ.</w:t>
      </w:r>
    </w:p>
    <w:p w:rsidR="001C6591" w:rsidRPr="00EF1EE2" w:rsidRDefault="001B0741" w:rsidP="001C659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C6591" w:rsidRPr="00EF1EE2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1C6591" w:rsidRPr="00EF1EE2" w:rsidRDefault="001C6591" w:rsidP="001C6591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EF1EE2">
        <w:rPr>
          <w:spacing w:val="-4"/>
          <w:sz w:val="28"/>
          <w:szCs w:val="28"/>
        </w:rPr>
        <w:t xml:space="preserve">ОК-1 </w:t>
      </w:r>
      <w:r w:rsidRPr="00EF1EE2">
        <w:rPr>
          <w:sz w:val="28"/>
          <w:szCs w:val="28"/>
        </w:rPr>
        <w:t>Готовность к взаимодействию в</w:t>
      </w:r>
      <w:r w:rsidRPr="00EF1EE2"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C6591" w:rsidRPr="00EF1EE2" w:rsidRDefault="001C6591" w:rsidP="001C65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1EE2"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1C6591" w:rsidRPr="00EF1EE2" w:rsidRDefault="001C6591" w:rsidP="001C65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1EE2">
        <w:rPr>
          <w:sz w:val="28"/>
          <w:szCs w:val="28"/>
        </w:rPr>
        <w:t xml:space="preserve">ОК-3 </w:t>
      </w:r>
      <w:r w:rsidRPr="00EF1EE2"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форме;</w:t>
      </w:r>
    </w:p>
    <w:p w:rsidR="001C6591" w:rsidRPr="00EF1EE2" w:rsidRDefault="001C6591" w:rsidP="001C6591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EF1EE2">
        <w:rPr>
          <w:sz w:val="28"/>
          <w:szCs w:val="28"/>
        </w:rPr>
        <w:t>ПК-1 Готовность вести необходимую документацию с учетом норм физиологических потребностей, принципов рационального питания, биологических свойств пищевых продуктов и способов их кулинарной обработки;</w:t>
      </w:r>
    </w:p>
    <w:p w:rsidR="001C6591" w:rsidRPr="00EF1EE2" w:rsidRDefault="001C6591" w:rsidP="001C65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F1EE2">
        <w:rPr>
          <w:sz w:val="28"/>
          <w:szCs w:val="28"/>
        </w:rPr>
        <w:t>ПК-2 Способность осуществлять контроль безопасности и качества пищевых продуктов в пищеблоке, санитарно-гигиенического состояния помещений и персонала пищеблока.</w:t>
      </w:r>
    </w:p>
    <w:p w:rsidR="001B0741" w:rsidRDefault="001B0741" w:rsidP="001C6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lastRenderedPageBreak/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1C6591"/>
    <w:rsid w:val="003E0CF9"/>
    <w:rsid w:val="007146CD"/>
    <w:rsid w:val="00724253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8DD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2021-02-24T10:14:00Z</cp:lastPrinted>
  <dcterms:created xsi:type="dcterms:W3CDTF">2021-02-24T09:33:00Z</dcterms:created>
  <dcterms:modified xsi:type="dcterms:W3CDTF">2021-02-25T04:49:00Z</dcterms:modified>
</cp:coreProperties>
</file>