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A5A" w:rsidRPr="00724253" w:rsidRDefault="00EB1A5A" w:rsidP="00EB1A5A">
      <w:pPr>
        <w:jc w:val="center"/>
        <w:rPr>
          <w:sz w:val="28"/>
          <w:szCs w:val="28"/>
        </w:rPr>
      </w:pPr>
      <w:r w:rsidRPr="00724253">
        <w:rPr>
          <w:sz w:val="28"/>
          <w:szCs w:val="28"/>
        </w:rPr>
        <w:t>Аннотация</w:t>
      </w:r>
    </w:p>
    <w:p w:rsidR="00724253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>дополнительной профессиональной</w:t>
      </w:r>
    </w:p>
    <w:p w:rsidR="00EB1A5A" w:rsidRPr="00724253" w:rsidRDefault="00EB1A5A" w:rsidP="00EB1A5A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724253">
        <w:rPr>
          <w:bCs/>
          <w:sz w:val="28"/>
          <w:szCs w:val="28"/>
        </w:rPr>
        <w:t xml:space="preserve"> программы повышения квалификации</w:t>
      </w:r>
    </w:p>
    <w:p w:rsidR="00E60389" w:rsidRPr="00E60389" w:rsidRDefault="00E60389" w:rsidP="00E60389">
      <w:pPr>
        <w:pStyle w:val="a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0389">
        <w:rPr>
          <w:rFonts w:ascii="Times New Roman" w:hAnsi="Times New Roman" w:cs="Times New Roman"/>
          <w:bCs/>
          <w:sz w:val="28"/>
          <w:szCs w:val="28"/>
        </w:rPr>
        <w:t>«Охрана здоровья работников промышленных и других предприятий»</w:t>
      </w:r>
    </w:p>
    <w:p w:rsidR="00EB1A5A" w:rsidRDefault="00EB1A5A" w:rsidP="00EB1A5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60389" w:rsidRDefault="00E60389" w:rsidP="00E60389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Дополнительная профессиональная программа повышения квалификации «Охрана здоровья работников промышленных и других предприятий» предназначена </w:t>
      </w:r>
      <w:r>
        <w:rPr>
          <w:sz w:val="28"/>
          <w:szCs w:val="28"/>
          <w:lang w:eastAsia="ru-RU"/>
        </w:rPr>
        <w:t xml:space="preserve">для </w:t>
      </w:r>
      <w:r>
        <w:rPr>
          <w:sz w:val="28"/>
          <w:szCs w:val="28"/>
        </w:rPr>
        <w:t>совершенствования профессиональных компетенций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</w:rPr>
        <w:t>в области оказания медицинской помощи населению в условиях здравпункта промышленного предприятия</w:t>
      </w:r>
      <w:r w:rsidR="006C495D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необходимых </w:t>
      </w:r>
      <w:r w:rsidR="006C495D">
        <w:rPr>
          <w:sz w:val="28"/>
          <w:szCs w:val="28"/>
        </w:rPr>
        <w:t>для</w:t>
      </w:r>
      <w:r>
        <w:rPr>
          <w:sz w:val="28"/>
          <w:szCs w:val="28"/>
        </w:rPr>
        <w:t xml:space="preserve"> осуществлени</w:t>
      </w:r>
      <w:r w:rsidR="006C495D">
        <w:rPr>
          <w:sz w:val="28"/>
          <w:szCs w:val="28"/>
        </w:rPr>
        <w:t>я</w:t>
      </w:r>
      <w:r>
        <w:rPr>
          <w:sz w:val="28"/>
          <w:szCs w:val="28"/>
        </w:rPr>
        <w:t xml:space="preserve"> профессиональной деятельности</w:t>
      </w:r>
      <w:r w:rsidR="006C495D">
        <w:rPr>
          <w:sz w:val="28"/>
          <w:szCs w:val="28"/>
          <w:lang w:eastAsia="ru-RU"/>
        </w:rPr>
        <w:t xml:space="preserve"> фельдшера здравпункта</w:t>
      </w:r>
      <w:r>
        <w:rPr>
          <w:sz w:val="28"/>
          <w:szCs w:val="28"/>
          <w:lang w:eastAsia="ru-RU"/>
        </w:rPr>
        <w:t xml:space="preserve"> промышленн</w:t>
      </w:r>
      <w:r w:rsidR="006C495D">
        <w:rPr>
          <w:sz w:val="28"/>
          <w:szCs w:val="28"/>
          <w:lang w:eastAsia="ru-RU"/>
        </w:rPr>
        <w:t>ого</w:t>
      </w:r>
      <w:r>
        <w:rPr>
          <w:sz w:val="28"/>
          <w:szCs w:val="28"/>
          <w:lang w:eastAsia="ru-RU"/>
        </w:rPr>
        <w:t xml:space="preserve"> предприяти</w:t>
      </w:r>
      <w:r w:rsidR="006C495D">
        <w:rPr>
          <w:sz w:val="28"/>
          <w:szCs w:val="28"/>
          <w:lang w:eastAsia="ru-RU"/>
        </w:rPr>
        <w:t>я</w:t>
      </w:r>
      <w:r>
        <w:rPr>
          <w:sz w:val="28"/>
          <w:szCs w:val="28"/>
          <w:lang w:eastAsia="ru-RU"/>
        </w:rPr>
        <w:t>.</w:t>
      </w:r>
    </w:p>
    <w:p w:rsidR="00E60389" w:rsidRDefault="00E60389" w:rsidP="00E60389">
      <w:pPr>
        <w:tabs>
          <w:tab w:val="left" w:pos="709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с учетом требований, изложенных в приказе Министерства труда и социальной защиты Российской Федерации от 31.07.2020 № 470н «Об утверждении профессионального стандарта «Фельдшер», законодательных документ</w:t>
      </w:r>
      <w:r w:rsidR="006C495D">
        <w:rPr>
          <w:sz w:val="28"/>
          <w:szCs w:val="28"/>
        </w:rPr>
        <w:t>ов</w:t>
      </w:r>
      <w:r>
        <w:rPr>
          <w:sz w:val="28"/>
          <w:szCs w:val="28"/>
        </w:rPr>
        <w:t xml:space="preserve"> Минздрава России,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и иных актах, регулирующих дополнительное профессиональное образование специалистов со средним медицинским образованием.</w:t>
      </w:r>
    </w:p>
    <w:p w:rsidR="00A7633F" w:rsidRDefault="006C495D" w:rsidP="00D05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освоению Программы допускаются специалисты, имеющие среднее профессиональное образование по специальности «Лечебное дело» без предъявления требований к стажу работы</w:t>
      </w:r>
      <w:r w:rsidR="00A7633F">
        <w:rPr>
          <w:sz w:val="28"/>
          <w:szCs w:val="28"/>
        </w:rPr>
        <w:t>.</w:t>
      </w:r>
    </w:p>
    <w:p w:rsidR="006C495D" w:rsidRDefault="006C495D" w:rsidP="006C495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 результате освоения Программы у слушателя должны быть усовершенствованы компетенции, необходимые для осуществления профессиональной деятельности:</w:t>
      </w:r>
    </w:p>
    <w:p w:rsidR="006C495D" w:rsidRDefault="006C495D" w:rsidP="006C495D">
      <w:pPr>
        <w:pStyle w:val="a5"/>
        <w:tabs>
          <w:tab w:val="left" w:pos="993"/>
        </w:tabs>
        <w:ind w:left="0"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ОК-1 </w:t>
      </w:r>
      <w:r>
        <w:rPr>
          <w:sz w:val="28"/>
          <w:szCs w:val="28"/>
        </w:rPr>
        <w:t>Готовность к взаимодействию в</w:t>
      </w:r>
      <w:r>
        <w:rPr>
          <w:spacing w:val="-4"/>
          <w:sz w:val="28"/>
          <w:szCs w:val="28"/>
        </w:rPr>
        <w:t xml:space="preserve"> профессиональной деятельности с учетом нормативных правовых документов, ведению медицинской документации с использованием информационных технологий;</w:t>
      </w:r>
    </w:p>
    <w:p w:rsidR="006C495D" w:rsidRDefault="006C495D" w:rsidP="006C495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ОК-2 Готовность к обеспечению безопасной среды для пациента и персонала;</w:t>
      </w:r>
    </w:p>
    <w:p w:rsidR="006C495D" w:rsidRDefault="006C495D" w:rsidP="006C495D">
      <w:pPr>
        <w:pStyle w:val="a5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ОК-3 </w:t>
      </w:r>
      <w:r>
        <w:rPr>
          <w:rFonts w:cs="Arial"/>
          <w:bCs/>
          <w:sz w:val="28"/>
          <w:szCs w:val="28"/>
        </w:rPr>
        <w:t>Способность и готовность оказывать медицинскую помощь в экстренной форме.</w:t>
      </w:r>
    </w:p>
    <w:p w:rsidR="006C495D" w:rsidRDefault="006C495D" w:rsidP="006C495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ПК-1 Способность осуществлять профессиональную деятельность амбулаторно, вне медицинской организации, в экстренной, неотложной и плановой формах оказания медицинской помощи в условиях здравпункта промышленного предприятия.</w:t>
      </w:r>
    </w:p>
    <w:p w:rsidR="00724253" w:rsidRDefault="00724253" w:rsidP="006C495D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Объем Программы – 144 академических часа. Форма обучения – очная,</w:t>
      </w:r>
      <w:r w:rsidRPr="00724253">
        <w:rPr>
          <w:sz w:val="28"/>
          <w:szCs w:val="28"/>
        </w:rPr>
        <w:t xml:space="preserve"> </w:t>
      </w:r>
      <w:r>
        <w:rPr>
          <w:sz w:val="28"/>
          <w:szCs w:val="28"/>
        </w:rPr>
        <w:t>с возможным применением элементов электронного обучения и дистанционных образовательных технологий.</w:t>
      </w:r>
    </w:p>
    <w:p w:rsidR="00724253" w:rsidRDefault="00EB1A5A" w:rsidP="00EB1A5A">
      <w:pPr>
        <w:tabs>
          <w:tab w:val="left" w:pos="42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Теоретические занятия проводятся в лекционных аудиториях, практические – в кабинетах доклинической практики (учебных лабораториях), </w:t>
      </w:r>
      <w:proofErr w:type="spellStart"/>
      <w:r>
        <w:rPr>
          <w:sz w:val="28"/>
          <w:szCs w:val="28"/>
        </w:rPr>
        <w:t>симуляционных</w:t>
      </w:r>
      <w:proofErr w:type="spellEnd"/>
      <w:r>
        <w:rPr>
          <w:sz w:val="28"/>
          <w:szCs w:val="28"/>
        </w:rPr>
        <w:t xml:space="preserve"> кабинетах и на практических базах в подразделениях медицинских организаций соответствующего профиля. </w:t>
      </w:r>
    </w:p>
    <w:p w:rsidR="00724253" w:rsidRDefault="00724253" w:rsidP="0072425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Задачей </w:t>
      </w:r>
      <w:proofErr w:type="spellStart"/>
      <w:r>
        <w:rPr>
          <w:sz w:val="28"/>
          <w:szCs w:val="28"/>
        </w:rPr>
        <w:t>симуляционного</w:t>
      </w:r>
      <w:proofErr w:type="spellEnd"/>
      <w:r>
        <w:rPr>
          <w:sz w:val="28"/>
          <w:szCs w:val="28"/>
        </w:rPr>
        <w:t xml:space="preserve"> обучения слушателей является совершенствование практических навыков по оказанию медицинской помощи в экстренной форме при состояниях, представляющих угрозу жизни, в том </w:t>
      </w:r>
      <w:r>
        <w:rPr>
          <w:sz w:val="28"/>
          <w:szCs w:val="28"/>
        </w:rPr>
        <w:lastRenderedPageBreak/>
        <w:t>числе клинической смерти (остановка жизненно важных функций организма человека (кровообращения и (или) дыхания) и проведению базовой сердечно-лёгочной реанимации.</w:t>
      </w:r>
    </w:p>
    <w:p w:rsidR="007146CD" w:rsidRDefault="00724253" w:rsidP="00724253">
      <w:pPr>
        <w:jc w:val="both"/>
      </w:pPr>
      <w:r>
        <w:rPr>
          <w:sz w:val="28"/>
          <w:szCs w:val="28"/>
        </w:rPr>
        <w:tab/>
        <w:t xml:space="preserve">Для отработки данных практических навыков в образовательном процессе используется следующее </w:t>
      </w:r>
      <w:proofErr w:type="spellStart"/>
      <w:r>
        <w:rPr>
          <w:sz w:val="28"/>
          <w:szCs w:val="28"/>
        </w:rPr>
        <w:t>симуляционное</w:t>
      </w:r>
      <w:proofErr w:type="spellEnd"/>
      <w:r>
        <w:rPr>
          <w:sz w:val="28"/>
          <w:szCs w:val="28"/>
        </w:rPr>
        <w:t xml:space="preserve"> оборудование: манекен-симулятор для отработки навыков сердечно-легочной реанимации</w: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margin">
                  <wp:posOffset>5901055</wp:posOffset>
                </wp:positionH>
                <wp:positionV relativeFrom="paragraph">
                  <wp:posOffset>138430</wp:posOffset>
                </wp:positionV>
                <wp:extent cx="41275" cy="7620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275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C7B6F" id="Прямоугольник 1" o:spid="_x0000_s1026" style="position:absolute;margin-left:464.65pt;margin-top:10.9pt;width:3.25pt;height:.6pt;z-index:-251658240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" fillcolor="black" stroked="f">
                <w10:wrap anchorx="margin"/>
              </v:rect>
            </w:pict>
          </mc:Fallback>
        </mc:AlternateContent>
      </w:r>
      <w:r>
        <w:rPr>
          <w:sz w:val="28"/>
          <w:szCs w:val="28"/>
        </w:rPr>
        <w:t xml:space="preserve">; напольный коврик; устройство для проведения ИВЛ (рот в рот) однократного применения; дыхательная маска; манекен взрослого человека для спасательных мероприятий (48 кг); манекен поперхнувшегося взрослого для отработки навыков приема </w:t>
      </w:r>
      <w:proofErr w:type="spellStart"/>
      <w:r>
        <w:rPr>
          <w:sz w:val="28"/>
          <w:szCs w:val="28"/>
        </w:rPr>
        <w:t>Геймлиха</w:t>
      </w:r>
      <w:proofErr w:type="spellEnd"/>
      <w:r>
        <w:rPr>
          <w:sz w:val="28"/>
          <w:szCs w:val="28"/>
        </w:rPr>
        <w:t xml:space="preserve">; дефибриллятор; мешок дыхательный реанимационный типа </w:t>
      </w:r>
      <w:proofErr w:type="spellStart"/>
      <w:r>
        <w:rPr>
          <w:sz w:val="28"/>
          <w:szCs w:val="28"/>
        </w:rPr>
        <w:t>Амбу</w:t>
      </w:r>
      <w:proofErr w:type="spellEnd"/>
      <w:r>
        <w:rPr>
          <w:sz w:val="28"/>
          <w:szCs w:val="28"/>
        </w:rPr>
        <w:t>.</w:t>
      </w:r>
    </w:p>
    <w:sectPr w:rsidR="007146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664"/>
    <w:rsid w:val="003E0CF9"/>
    <w:rsid w:val="006C495D"/>
    <w:rsid w:val="007146CD"/>
    <w:rsid w:val="00724253"/>
    <w:rsid w:val="00900664"/>
    <w:rsid w:val="00961D7D"/>
    <w:rsid w:val="00A7633F"/>
    <w:rsid w:val="00D05C55"/>
    <w:rsid w:val="00E60389"/>
    <w:rsid w:val="00EB1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AFE00"/>
  <w15:chartTrackingRefBased/>
  <w15:docId w15:val="{E29204B5-0F65-4C95-8701-DF5645CA5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A5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B1A5A"/>
    <w:rPr>
      <w:rFonts w:eastAsia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aliases w:val="Bullet 1 Знак,Use Case List Paragraph Знак,Абзац списка1 Знак"/>
    <w:basedOn w:val="a0"/>
    <w:link w:val="a5"/>
    <w:uiPriority w:val="34"/>
    <w:locked/>
    <w:rsid w:val="00D05C55"/>
    <w:rPr>
      <w:rFonts w:cs="Times New Roman"/>
    </w:rPr>
  </w:style>
  <w:style w:type="paragraph" w:styleId="a5">
    <w:name w:val="List Paragraph"/>
    <w:aliases w:val="Bullet 1,Use Case List Paragraph,Абзац списка1"/>
    <w:basedOn w:val="a"/>
    <w:link w:val="a4"/>
    <w:uiPriority w:val="34"/>
    <w:qFormat/>
    <w:rsid w:val="00D05C55"/>
    <w:pPr>
      <w:ind w:left="720"/>
    </w:pPr>
    <w:rPr>
      <w:rFonts w:eastAsiaTheme="minorHAnsi"/>
    </w:rPr>
  </w:style>
  <w:style w:type="paragraph" w:customStyle="1" w:styleId="ConsPlusNormal">
    <w:name w:val="ConsPlusNormal"/>
    <w:uiPriority w:val="99"/>
    <w:rsid w:val="00D05C55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2425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24253"/>
    <w:rPr>
      <w:rFonts w:ascii="Segoe UI" w:eastAsia="Times New Roman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uiPriority w:val="99"/>
    <w:rsid w:val="00A7633F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7633F"/>
    <w:pPr>
      <w:widowControl w:val="0"/>
      <w:shd w:val="clear" w:color="auto" w:fill="FFFFFF"/>
      <w:spacing w:after="300" w:line="0" w:lineRule="atLeast"/>
      <w:ind w:hanging="500"/>
      <w:jc w:val="center"/>
    </w:pPr>
  </w:style>
  <w:style w:type="paragraph" w:styleId="a8">
    <w:name w:val="No Spacing"/>
    <w:uiPriority w:val="99"/>
    <w:qFormat/>
    <w:rsid w:val="00A7633F"/>
    <w:rPr>
      <w:rFonts w:eastAsia="Times New Roman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961D7D"/>
    <w:rPr>
      <w:rFonts w:ascii="Times New Roman" w:hAnsi="Times New Roman" w:cs="Times New Roman" w:hint="default"/>
      <w:sz w:val="18"/>
      <w:szCs w:val="18"/>
    </w:rPr>
  </w:style>
  <w:style w:type="paragraph" w:customStyle="1" w:styleId="a9">
    <w:name w:val="Таблицы (моноширинный)"/>
    <w:basedOn w:val="a"/>
    <w:next w:val="a"/>
    <w:uiPriority w:val="99"/>
    <w:rsid w:val="00E6038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2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2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Бойцова ТМ</dc:creator>
  <cp:keywords/>
  <dc:description/>
  <cp:lastModifiedBy>Бойцова ТМ</cp:lastModifiedBy>
  <cp:revision>8</cp:revision>
  <cp:lastPrinted>2021-02-24T10:14:00Z</cp:lastPrinted>
  <dcterms:created xsi:type="dcterms:W3CDTF">2021-02-24T09:33:00Z</dcterms:created>
  <dcterms:modified xsi:type="dcterms:W3CDTF">2021-02-26T05:57:00Z</dcterms:modified>
</cp:coreProperties>
</file>