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3C90" w:rsidRPr="007A5F81" w:rsidRDefault="009A3C90" w:rsidP="009A3C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F81">
        <w:rPr>
          <w:rFonts w:ascii="Times New Roman" w:hAnsi="Times New Roman" w:cs="Times New Roman"/>
          <w:b/>
          <w:bCs/>
          <w:sz w:val="28"/>
          <w:szCs w:val="28"/>
        </w:rPr>
        <w:t>«Охрана здоровья работников промышленных и других предприятий»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09"/>
        <w:gridCol w:w="804"/>
        <w:gridCol w:w="804"/>
        <w:gridCol w:w="821"/>
        <w:gridCol w:w="834"/>
        <w:gridCol w:w="858"/>
      </w:tblGrid>
      <w:tr w:rsidR="00A764CE" w:rsidRPr="007A5F81" w:rsidTr="00AD1619">
        <w:trPr>
          <w:trHeight w:val="325"/>
          <w:jc w:val="center"/>
        </w:trPr>
        <w:tc>
          <w:tcPr>
            <w:tcW w:w="321" w:type="pct"/>
            <w:vMerge w:val="restar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№</w:t>
            </w:r>
          </w:p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п/п</w:t>
            </w:r>
          </w:p>
        </w:tc>
        <w:tc>
          <w:tcPr>
            <w:tcW w:w="2470" w:type="pct"/>
            <w:vMerge w:val="restar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 xml:space="preserve">Наименование </w:t>
            </w:r>
          </w:p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модулей</w:t>
            </w:r>
          </w:p>
        </w:tc>
        <w:tc>
          <w:tcPr>
            <w:tcW w:w="431" w:type="pct"/>
            <w:vMerge w:val="restar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Всего часов</w:t>
            </w:r>
          </w:p>
        </w:tc>
        <w:tc>
          <w:tcPr>
            <w:tcW w:w="1778" w:type="pct"/>
            <w:gridSpan w:val="4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Сроки изучения модулей</w:t>
            </w:r>
          </w:p>
        </w:tc>
      </w:tr>
      <w:tr w:rsidR="00A764CE" w:rsidRPr="007A5F81" w:rsidTr="00AD1619">
        <w:trPr>
          <w:trHeight w:val="324"/>
          <w:jc w:val="center"/>
        </w:trPr>
        <w:tc>
          <w:tcPr>
            <w:tcW w:w="321" w:type="pct"/>
            <w:vMerge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pct"/>
            <w:vMerge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1 нед.</w:t>
            </w:r>
          </w:p>
        </w:tc>
        <w:tc>
          <w:tcPr>
            <w:tcW w:w="440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 нед.</w:t>
            </w:r>
          </w:p>
        </w:tc>
        <w:tc>
          <w:tcPr>
            <w:tcW w:w="447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3 нед.</w:t>
            </w:r>
          </w:p>
        </w:tc>
        <w:tc>
          <w:tcPr>
            <w:tcW w:w="460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4 нед.</w:t>
            </w:r>
          </w:p>
        </w:tc>
      </w:tr>
      <w:tr w:rsidR="00A764CE" w:rsidRPr="007A5F81" w:rsidTr="00AD1619">
        <w:trPr>
          <w:trHeight w:val="324"/>
          <w:jc w:val="center"/>
        </w:trPr>
        <w:tc>
          <w:tcPr>
            <w:tcW w:w="321" w:type="pct"/>
            <w:vMerge w:val="restar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1</w:t>
            </w:r>
          </w:p>
        </w:tc>
        <w:tc>
          <w:tcPr>
            <w:tcW w:w="2470" w:type="pct"/>
          </w:tcPr>
          <w:p w:rsidR="00A764CE" w:rsidRPr="007A5F81" w:rsidRDefault="00A764CE" w:rsidP="00AD1619">
            <w:pPr>
              <w:jc w:val="both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31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A764CE" w:rsidRPr="007A5F81" w:rsidRDefault="00A764CE" w:rsidP="00AD1619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36</w:t>
            </w:r>
          </w:p>
        </w:tc>
        <w:tc>
          <w:tcPr>
            <w:tcW w:w="440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</w:tr>
      <w:tr w:rsidR="00A764CE" w:rsidRPr="007A5F81" w:rsidTr="00AD1619">
        <w:trPr>
          <w:trHeight w:val="324"/>
          <w:jc w:val="center"/>
        </w:trPr>
        <w:tc>
          <w:tcPr>
            <w:tcW w:w="321" w:type="pct"/>
            <w:vMerge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pct"/>
          </w:tcPr>
          <w:p w:rsidR="00A764CE" w:rsidRPr="007A5F81" w:rsidRDefault="00A764CE" w:rsidP="00AD1619">
            <w:pPr>
              <w:jc w:val="both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31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A764CE" w:rsidRPr="007A5F81" w:rsidRDefault="00A764CE" w:rsidP="00AD1619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</w:tr>
      <w:tr w:rsidR="00A764CE" w:rsidRPr="007A5F81" w:rsidTr="00AD1619">
        <w:trPr>
          <w:trHeight w:val="324"/>
          <w:jc w:val="center"/>
        </w:trPr>
        <w:tc>
          <w:tcPr>
            <w:tcW w:w="321" w:type="pct"/>
            <w:vMerge w:val="restar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4</w:t>
            </w:r>
          </w:p>
        </w:tc>
        <w:tc>
          <w:tcPr>
            <w:tcW w:w="2470" w:type="pct"/>
          </w:tcPr>
          <w:p w:rsidR="00A764CE" w:rsidRPr="007A5F81" w:rsidRDefault="00A764CE" w:rsidP="00AD1619">
            <w:pPr>
              <w:jc w:val="both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ПМ 1 «Современные аспекты охраны здоровья работников промышленных и других предприятий»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102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A764CE" w:rsidRPr="007A5F81" w:rsidRDefault="002F746A" w:rsidP="00A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36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A764CE" w:rsidRPr="007A5F81" w:rsidRDefault="002F746A" w:rsidP="00AD1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A764CE" w:rsidRPr="007A5F81" w:rsidTr="00AD1619">
        <w:trPr>
          <w:trHeight w:val="324"/>
          <w:jc w:val="center"/>
        </w:trPr>
        <w:tc>
          <w:tcPr>
            <w:tcW w:w="321" w:type="pct"/>
            <w:vMerge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pct"/>
          </w:tcPr>
          <w:p w:rsidR="00A764CE" w:rsidRPr="007A5F81" w:rsidRDefault="00A764CE" w:rsidP="00AD1619">
            <w:pPr>
              <w:jc w:val="both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 xml:space="preserve">Промежуточная аттестация по ПМ 1, оценка практических навыков </w:t>
            </w:r>
          </w:p>
        </w:tc>
        <w:tc>
          <w:tcPr>
            <w:tcW w:w="431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</w:tr>
      <w:tr w:rsidR="00A764CE" w:rsidRPr="007A5F81" w:rsidTr="00AD1619">
        <w:trPr>
          <w:trHeight w:val="324"/>
          <w:jc w:val="center"/>
        </w:trPr>
        <w:tc>
          <w:tcPr>
            <w:tcW w:w="321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pct"/>
          </w:tcPr>
          <w:p w:rsidR="00A764CE" w:rsidRPr="007A5F81" w:rsidRDefault="00A764CE" w:rsidP="00AD1619">
            <w:pPr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31" w:type="pct"/>
            <w:vAlign w:val="center"/>
          </w:tcPr>
          <w:p w:rsidR="00A764CE" w:rsidRPr="007A5F81" w:rsidRDefault="00A764CE" w:rsidP="00AD1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  <w:r w:rsidRPr="007A5F81">
              <w:rPr>
                <w:sz w:val="24"/>
                <w:szCs w:val="24"/>
              </w:rPr>
              <w:t>2</w:t>
            </w:r>
          </w:p>
        </w:tc>
      </w:tr>
      <w:tr w:rsidR="00A764CE" w:rsidRPr="007A5F81" w:rsidTr="00AD1619">
        <w:trPr>
          <w:trHeight w:val="324"/>
          <w:jc w:val="center"/>
        </w:trPr>
        <w:tc>
          <w:tcPr>
            <w:tcW w:w="321" w:type="pct"/>
          </w:tcPr>
          <w:p w:rsidR="00A764CE" w:rsidRPr="007A5F81" w:rsidRDefault="00A764CE" w:rsidP="00AD1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pct"/>
          </w:tcPr>
          <w:p w:rsidR="00A764CE" w:rsidRPr="007A5F81" w:rsidRDefault="00A764CE" w:rsidP="00AD1619">
            <w:pPr>
              <w:rPr>
                <w:b/>
                <w:bCs/>
                <w:sz w:val="24"/>
                <w:szCs w:val="24"/>
              </w:rPr>
            </w:pPr>
            <w:r w:rsidRPr="007A5F8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Align w:val="center"/>
          </w:tcPr>
          <w:p w:rsidR="00A764CE" w:rsidRPr="007A5F81" w:rsidRDefault="00A764CE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7A5F81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31" w:type="pct"/>
            <w:vAlign w:val="center"/>
          </w:tcPr>
          <w:p w:rsidR="00A764CE" w:rsidRPr="007A5F81" w:rsidRDefault="00A764CE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7A5F8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40" w:type="pct"/>
            <w:vAlign w:val="center"/>
          </w:tcPr>
          <w:p w:rsidR="00A764CE" w:rsidRPr="007A5F81" w:rsidRDefault="00A764CE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7A5F8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47" w:type="pct"/>
            <w:vAlign w:val="center"/>
          </w:tcPr>
          <w:p w:rsidR="00A764CE" w:rsidRPr="007A5F81" w:rsidRDefault="00A764CE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7A5F8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0" w:type="pct"/>
            <w:vAlign w:val="center"/>
          </w:tcPr>
          <w:p w:rsidR="00A764CE" w:rsidRPr="007A5F81" w:rsidRDefault="00A764CE" w:rsidP="00AD1619">
            <w:pPr>
              <w:jc w:val="center"/>
              <w:rPr>
                <w:b/>
                <w:bCs/>
                <w:sz w:val="24"/>
                <w:szCs w:val="24"/>
              </w:rPr>
            </w:pPr>
            <w:r w:rsidRPr="007A5F81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2F746A"/>
    <w:rsid w:val="00476CEE"/>
    <w:rsid w:val="00537231"/>
    <w:rsid w:val="00714D94"/>
    <w:rsid w:val="009A3C90"/>
    <w:rsid w:val="00A764CE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C2A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9A3C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2021-02-24T09:31:00Z</dcterms:created>
  <dcterms:modified xsi:type="dcterms:W3CDTF">2021-03-16T08:37:00Z</dcterms:modified>
</cp:coreProperties>
</file>