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47D6" w:rsidRDefault="001947D6" w:rsidP="001947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«Деятельность медицинского персонала по обращению с медицинскими отходами»</w:t>
      </w:r>
    </w:p>
    <w:p w:rsidR="00B77A0B" w:rsidRPr="001947D6" w:rsidRDefault="00B77A0B" w:rsidP="00F34A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18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78"/>
        <w:gridCol w:w="4838"/>
        <w:gridCol w:w="940"/>
        <w:gridCol w:w="1345"/>
        <w:gridCol w:w="1478"/>
      </w:tblGrid>
      <w:tr w:rsidR="00DA357C" w:rsidRPr="00543BA7" w:rsidTr="008A49E5">
        <w:trPr>
          <w:trHeight w:val="325"/>
        </w:trPr>
        <w:tc>
          <w:tcPr>
            <w:tcW w:w="415" w:type="pct"/>
            <w:vMerge w:val="restart"/>
            <w:vAlign w:val="center"/>
          </w:tcPr>
          <w:p w:rsidR="00DA357C" w:rsidRPr="00543BA7" w:rsidRDefault="00DA357C" w:rsidP="008A49E5">
            <w:pPr>
              <w:jc w:val="center"/>
            </w:pPr>
            <w:r w:rsidRPr="00543BA7">
              <w:t>№</w:t>
            </w:r>
          </w:p>
          <w:p w:rsidR="00DA357C" w:rsidRPr="00543BA7" w:rsidRDefault="00DA357C" w:rsidP="008A49E5">
            <w:pPr>
              <w:jc w:val="center"/>
            </w:pPr>
            <w:r w:rsidRPr="00543BA7">
              <w:t>п/п</w:t>
            </w:r>
          </w:p>
        </w:tc>
        <w:tc>
          <w:tcPr>
            <w:tcW w:w="2579" w:type="pct"/>
            <w:vMerge w:val="restart"/>
            <w:vAlign w:val="center"/>
          </w:tcPr>
          <w:p w:rsidR="00DA357C" w:rsidRPr="00543BA7" w:rsidRDefault="00DA357C" w:rsidP="008A49E5">
            <w:pPr>
              <w:jc w:val="center"/>
            </w:pPr>
            <w:r w:rsidRPr="00543BA7">
              <w:t>Наименование разделов</w:t>
            </w:r>
          </w:p>
        </w:tc>
        <w:tc>
          <w:tcPr>
            <w:tcW w:w="501" w:type="pct"/>
            <w:vMerge w:val="restart"/>
            <w:vAlign w:val="center"/>
          </w:tcPr>
          <w:p w:rsidR="00DA357C" w:rsidRPr="00543BA7" w:rsidRDefault="00DA357C" w:rsidP="008A49E5">
            <w:pPr>
              <w:jc w:val="center"/>
            </w:pPr>
            <w:r w:rsidRPr="00543BA7">
              <w:t>Всего часов</w:t>
            </w:r>
          </w:p>
        </w:tc>
        <w:tc>
          <w:tcPr>
            <w:tcW w:w="1505" w:type="pct"/>
            <w:gridSpan w:val="2"/>
          </w:tcPr>
          <w:p w:rsidR="00DA357C" w:rsidRPr="00543BA7" w:rsidRDefault="00DA357C" w:rsidP="008A49E5">
            <w:pPr>
              <w:jc w:val="center"/>
            </w:pPr>
            <w:r w:rsidRPr="00543BA7">
              <w:t xml:space="preserve">Сроки изучения </w:t>
            </w:r>
          </w:p>
          <w:p w:rsidR="00DA357C" w:rsidRPr="00543BA7" w:rsidRDefault="00DA357C" w:rsidP="008A49E5">
            <w:pPr>
              <w:jc w:val="center"/>
            </w:pPr>
            <w:r w:rsidRPr="00543BA7">
              <w:t>модулей</w:t>
            </w:r>
          </w:p>
        </w:tc>
      </w:tr>
      <w:tr w:rsidR="00DA357C" w:rsidRPr="00543BA7" w:rsidTr="008A49E5">
        <w:trPr>
          <w:trHeight w:val="425"/>
        </w:trPr>
        <w:tc>
          <w:tcPr>
            <w:tcW w:w="415" w:type="pct"/>
            <w:vMerge/>
          </w:tcPr>
          <w:p w:rsidR="00DA357C" w:rsidRPr="00543BA7" w:rsidRDefault="00DA357C" w:rsidP="008A49E5">
            <w:pPr>
              <w:jc w:val="center"/>
            </w:pPr>
          </w:p>
        </w:tc>
        <w:tc>
          <w:tcPr>
            <w:tcW w:w="2579" w:type="pct"/>
            <w:vMerge/>
          </w:tcPr>
          <w:p w:rsidR="00DA357C" w:rsidRPr="00543BA7" w:rsidRDefault="00DA357C" w:rsidP="008A49E5">
            <w:pPr>
              <w:jc w:val="center"/>
            </w:pPr>
          </w:p>
        </w:tc>
        <w:tc>
          <w:tcPr>
            <w:tcW w:w="501" w:type="pct"/>
            <w:vMerge/>
          </w:tcPr>
          <w:p w:rsidR="00DA357C" w:rsidRPr="00543BA7" w:rsidRDefault="00DA357C" w:rsidP="008A49E5">
            <w:pPr>
              <w:jc w:val="center"/>
            </w:pPr>
          </w:p>
        </w:tc>
        <w:tc>
          <w:tcPr>
            <w:tcW w:w="717" w:type="pct"/>
          </w:tcPr>
          <w:p w:rsidR="00DA357C" w:rsidRPr="00543BA7" w:rsidRDefault="00DA357C" w:rsidP="008A49E5">
            <w:pPr>
              <w:jc w:val="center"/>
            </w:pPr>
            <w:r w:rsidRPr="00543BA7">
              <w:t xml:space="preserve">1 </w:t>
            </w:r>
            <w:proofErr w:type="spellStart"/>
            <w:r w:rsidRPr="00543BA7">
              <w:t>нед</w:t>
            </w:r>
            <w:proofErr w:type="spellEnd"/>
            <w:r w:rsidRPr="00543BA7">
              <w:t>.</w:t>
            </w:r>
          </w:p>
        </w:tc>
        <w:tc>
          <w:tcPr>
            <w:tcW w:w="788" w:type="pct"/>
          </w:tcPr>
          <w:p w:rsidR="00DA357C" w:rsidRPr="00543BA7" w:rsidRDefault="00DA357C" w:rsidP="008A49E5">
            <w:pPr>
              <w:jc w:val="center"/>
            </w:pPr>
            <w:r w:rsidRPr="00543BA7">
              <w:t xml:space="preserve">2 </w:t>
            </w:r>
            <w:proofErr w:type="spellStart"/>
            <w:r w:rsidRPr="00543BA7">
              <w:t>нед</w:t>
            </w:r>
            <w:proofErr w:type="spellEnd"/>
            <w:r w:rsidRPr="00543BA7">
              <w:t>.</w:t>
            </w:r>
          </w:p>
        </w:tc>
      </w:tr>
      <w:tr w:rsidR="00DA357C" w:rsidRPr="00543BA7" w:rsidTr="008A49E5">
        <w:trPr>
          <w:trHeight w:val="324"/>
        </w:trPr>
        <w:tc>
          <w:tcPr>
            <w:tcW w:w="415" w:type="pct"/>
          </w:tcPr>
          <w:p w:rsidR="00DA357C" w:rsidRPr="00543BA7" w:rsidRDefault="00DA357C" w:rsidP="008A49E5">
            <w:pPr>
              <w:jc w:val="center"/>
            </w:pPr>
            <w:r w:rsidRPr="00543BA7">
              <w:t>1</w:t>
            </w:r>
          </w:p>
        </w:tc>
        <w:tc>
          <w:tcPr>
            <w:tcW w:w="2579" w:type="pct"/>
          </w:tcPr>
          <w:p w:rsidR="00DA357C" w:rsidRPr="00543BA7" w:rsidRDefault="00DA357C" w:rsidP="008A49E5">
            <w:pPr>
              <w:rPr>
                <w:bCs/>
              </w:rPr>
            </w:pPr>
            <w:r w:rsidRPr="00543BA7">
              <w:rPr>
                <w:bCs/>
              </w:rPr>
              <w:t>Раздел 1 «Организационные основы обеспечения процесса обращения с медицинскими отходами»</w:t>
            </w:r>
          </w:p>
        </w:tc>
        <w:tc>
          <w:tcPr>
            <w:tcW w:w="501" w:type="pct"/>
            <w:vAlign w:val="center"/>
          </w:tcPr>
          <w:p w:rsidR="00DA357C" w:rsidRPr="00543BA7" w:rsidRDefault="00DA357C" w:rsidP="008A49E5">
            <w:pPr>
              <w:jc w:val="center"/>
            </w:pPr>
            <w:r w:rsidRPr="00543BA7">
              <w:t>36</w:t>
            </w:r>
          </w:p>
        </w:tc>
        <w:tc>
          <w:tcPr>
            <w:tcW w:w="717" w:type="pct"/>
            <w:vAlign w:val="center"/>
          </w:tcPr>
          <w:p w:rsidR="00DA357C" w:rsidRPr="00543BA7" w:rsidRDefault="00DA357C" w:rsidP="008A49E5">
            <w:pPr>
              <w:widowControl w:val="0"/>
              <w:spacing w:before="40"/>
              <w:jc w:val="center"/>
            </w:pPr>
            <w:r w:rsidRPr="00543BA7">
              <w:t>36</w:t>
            </w:r>
          </w:p>
        </w:tc>
        <w:tc>
          <w:tcPr>
            <w:tcW w:w="788" w:type="pct"/>
            <w:vAlign w:val="center"/>
          </w:tcPr>
          <w:p w:rsidR="00DA357C" w:rsidRPr="00543BA7" w:rsidRDefault="00DA357C" w:rsidP="008A49E5">
            <w:pPr>
              <w:jc w:val="center"/>
            </w:pPr>
          </w:p>
        </w:tc>
      </w:tr>
      <w:tr w:rsidR="00DA357C" w:rsidRPr="00543BA7" w:rsidTr="008A49E5">
        <w:trPr>
          <w:trHeight w:val="324"/>
        </w:trPr>
        <w:tc>
          <w:tcPr>
            <w:tcW w:w="415" w:type="pct"/>
          </w:tcPr>
          <w:p w:rsidR="00DA357C" w:rsidRPr="00543BA7" w:rsidRDefault="00DA357C" w:rsidP="008A49E5">
            <w:pPr>
              <w:jc w:val="center"/>
            </w:pPr>
            <w:r w:rsidRPr="00543BA7">
              <w:t>2</w:t>
            </w:r>
          </w:p>
        </w:tc>
        <w:tc>
          <w:tcPr>
            <w:tcW w:w="2579" w:type="pct"/>
          </w:tcPr>
          <w:p w:rsidR="00DA357C" w:rsidRPr="00543BA7" w:rsidRDefault="00DA357C" w:rsidP="008A49E5">
            <w:pPr>
              <w:rPr>
                <w:bCs/>
              </w:rPr>
            </w:pPr>
            <w:r w:rsidRPr="00543BA7">
              <w:rPr>
                <w:bCs/>
              </w:rPr>
              <w:t>Раздел 2 «Технология обращения с медицинскими отходами в медицинской организации»</w:t>
            </w:r>
          </w:p>
        </w:tc>
        <w:tc>
          <w:tcPr>
            <w:tcW w:w="501" w:type="pct"/>
          </w:tcPr>
          <w:p w:rsidR="00DA357C" w:rsidRPr="00543BA7" w:rsidRDefault="00DA357C" w:rsidP="008A49E5">
            <w:pPr>
              <w:jc w:val="center"/>
            </w:pPr>
          </w:p>
          <w:p w:rsidR="00DA357C" w:rsidRPr="00543BA7" w:rsidRDefault="00DA357C" w:rsidP="008A49E5">
            <w:pPr>
              <w:jc w:val="center"/>
            </w:pPr>
            <w:r w:rsidRPr="00543BA7">
              <w:t>34</w:t>
            </w:r>
          </w:p>
        </w:tc>
        <w:tc>
          <w:tcPr>
            <w:tcW w:w="717" w:type="pct"/>
          </w:tcPr>
          <w:p w:rsidR="00DA357C" w:rsidRPr="00543BA7" w:rsidRDefault="00DA357C" w:rsidP="008A49E5">
            <w:pPr>
              <w:jc w:val="center"/>
            </w:pPr>
          </w:p>
        </w:tc>
        <w:tc>
          <w:tcPr>
            <w:tcW w:w="788" w:type="pct"/>
          </w:tcPr>
          <w:p w:rsidR="00DA357C" w:rsidRPr="00543BA7" w:rsidRDefault="00DA357C" w:rsidP="008A49E5">
            <w:pPr>
              <w:jc w:val="center"/>
            </w:pPr>
            <w:r w:rsidRPr="00543BA7">
              <w:t>34</w:t>
            </w:r>
          </w:p>
        </w:tc>
      </w:tr>
      <w:tr w:rsidR="00DA357C" w:rsidRPr="00543BA7" w:rsidTr="008A49E5">
        <w:trPr>
          <w:trHeight w:val="324"/>
        </w:trPr>
        <w:tc>
          <w:tcPr>
            <w:tcW w:w="415" w:type="pct"/>
          </w:tcPr>
          <w:p w:rsidR="00DA357C" w:rsidRPr="00543BA7" w:rsidRDefault="00DA357C" w:rsidP="008A49E5">
            <w:pPr>
              <w:jc w:val="center"/>
            </w:pPr>
            <w:r w:rsidRPr="00543BA7">
              <w:t>3</w:t>
            </w:r>
          </w:p>
        </w:tc>
        <w:tc>
          <w:tcPr>
            <w:tcW w:w="2579" w:type="pct"/>
          </w:tcPr>
          <w:p w:rsidR="00DA357C" w:rsidRPr="00543BA7" w:rsidRDefault="00DA357C" w:rsidP="008A49E5">
            <w:r w:rsidRPr="00543BA7">
              <w:t>Итоговая аттестация</w:t>
            </w:r>
          </w:p>
        </w:tc>
        <w:tc>
          <w:tcPr>
            <w:tcW w:w="501" w:type="pct"/>
            <w:vAlign w:val="center"/>
          </w:tcPr>
          <w:p w:rsidR="00DA357C" w:rsidRPr="00543BA7" w:rsidRDefault="00DA357C" w:rsidP="008A49E5">
            <w:pPr>
              <w:jc w:val="center"/>
            </w:pPr>
            <w:r w:rsidRPr="00543BA7">
              <w:t>2</w:t>
            </w:r>
          </w:p>
        </w:tc>
        <w:tc>
          <w:tcPr>
            <w:tcW w:w="717" w:type="pct"/>
          </w:tcPr>
          <w:p w:rsidR="00DA357C" w:rsidRPr="00543BA7" w:rsidRDefault="00DA357C" w:rsidP="008A49E5"/>
        </w:tc>
        <w:tc>
          <w:tcPr>
            <w:tcW w:w="788" w:type="pct"/>
            <w:vAlign w:val="center"/>
          </w:tcPr>
          <w:p w:rsidR="00DA357C" w:rsidRPr="00543BA7" w:rsidRDefault="00DA357C" w:rsidP="008A49E5">
            <w:pPr>
              <w:jc w:val="center"/>
            </w:pPr>
            <w:r w:rsidRPr="00543BA7">
              <w:t>2</w:t>
            </w:r>
          </w:p>
        </w:tc>
      </w:tr>
      <w:tr w:rsidR="00DA357C" w:rsidRPr="00543BA7" w:rsidTr="008A49E5">
        <w:trPr>
          <w:trHeight w:val="324"/>
        </w:trPr>
        <w:tc>
          <w:tcPr>
            <w:tcW w:w="415" w:type="pct"/>
          </w:tcPr>
          <w:p w:rsidR="00DA357C" w:rsidRPr="00543BA7" w:rsidRDefault="00DA357C" w:rsidP="008A49E5">
            <w:pPr>
              <w:jc w:val="center"/>
            </w:pPr>
            <w:r w:rsidRPr="00543BA7">
              <w:t>4</w:t>
            </w:r>
          </w:p>
        </w:tc>
        <w:tc>
          <w:tcPr>
            <w:tcW w:w="2579" w:type="pct"/>
          </w:tcPr>
          <w:p w:rsidR="00DA357C" w:rsidRPr="00543BA7" w:rsidRDefault="00DA357C" w:rsidP="008A49E5">
            <w:r w:rsidRPr="00543BA7">
              <w:rPr>
                <w:b/>
                <w:bCs/>
              </w:rPr>
              <w:t>Итого</w:t>
            </w:r>
          </w:p>
        </w:tc>
        <w:tc>
          <w:tcPr>
            <w:tcW w:w="501" w:type="pct"/>
            <w:vAlign w:val="center"/>
          </w:tcPr>
          <w:p w:rsidR="00DA357C" w:rsidRPr="00543BA7" w:rsidRDefault="00DA357C" w:rsidP="008A49E5">
            <w:pPr>
              <w:autoSpaceDE w:val="0"/>
              <w:autoSpaceDN w:val="0"/>
              <w:adjustRightInd w:val="0"/>
              <w:jc w:val="center"/>
            </w:pPr>
            <w:r w:rsidRPr="00543BA7">
              <w:rPr>
                <w:b/>
                <w:bCs/>
              </w:rPr>
              <w:t>72</w:t>
            </w:r>
          </w:p>
        </w:tc>
        <w:tc>
          <w:tcPr>
            <w:tcW w:w="717" w:type="pct"/>
            <w:vAlign w:val="center"/>
          </w:tcPr>
          <w:p w:rsidR="00DA357C" w:rsidRPr="00543BA7" w:rsidRDefault="00DA357C" w:rsidP="008A49E5">
            <w:pPr>
              <w:jc w:val="center"/>
            </w:pPr>
            <w:r w:rsidRPr="00543BA7">
              <w:rPr>
                <w:b/>
                <w:bCs/>
              </w:rPr>
              <w:t>36</w:t>
            </w:r>
          </w:p>
        </w:tc>
        <w:tc>
          <w:tcPr>
            <w:tcW w:w="788" w:type="pct"/>
            <w:vAlign w:val="center"/>
          </w:tcPr>
          <w:p w:rsidR="00DA357C" w:rsidRPr="00543BA7" w:rsidRDefault="00DA357C" w:rsidP="008A49E5">
            <w:pPr>
              <w:jc w:val="center"/>
            </w:pPr>
            <w:r w:rsidRPr="00543BA7">
              <w:rPr>
                <w:b/>
                <w:bCs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1947D6"/>
    <w:rsid w:val="00714D94"/>
    <w:rsid w:val="00B77A0B"/>
    <w:rsid w:val="00DA357C"/>
    <w:rsid w:val="00F34AEF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776E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2021-02-24T09:31:00Z</dcterms:created>
  <dcterms:modified xsi:type="dcterms:W3CDTF">2022-06-17T03:24:00Z</dcterms:modified>
</cp:coreProperties>
</file>